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horzAnchor="margin" w:tblpY="-420"/>
        <w:tblW w:w="10065" w:type="dxa"/>
        <w:tblLayout w:type="fixed"/>
        <w:tblLook w:val="04A0" w:firstRow="1" w:lastRow="0" w:firstColumn="1" w:lastColumn="0" w:noHBand="0" w:noVBand="1"/>
      </w:tblPr>
      <w:tblGrid>
        <w:gridCol w:w="3583"/>
        <w:gridCol w:w="2243"/>
        <w:gridCol w:w="4239"/>
      </w:tblGrid>
      <w:tr w:rsidR="00003A00" w:rsidTr="00003A00">
        <w:trPr>
          <w:trHeight w:val="1702"/>
        </w:trPr>
        <w:tc>
          <w:tcPr>
            <w:tcW w:w="3583" w:type="dxa"/>
            <w:tcBorders>
              <w:top w:val="nil"/>
              <w:left w:val="nil"/>
              <w:bottom w:val="single" w:sz="18" w:space="0" w:color="auto"/>
              <w:right w:val="nil"/>
            </w:tcBorders>
          </w:tcPr>
          <w:p w:rsidR="00003A00" w:rsidRDefault="00003A00" w:rsidP="009A4843">
            <w:pPr>
              <w:spacing w:after="0"/>
              <w:rPr>
                <w:rFonts w:ascii="Times New Roman" w:eastAsia="Times New Roman" w:hAnsi="Times New Roman"/>
                <w:sz w:val="24"/>
                <w:szCs w:val="20"/>
              </w:rPr>
            </w:pPr>
            <w:r>
              <w:rPr>
                <w:rFonts w:ascii="Times New Roman" w:eastAsia="Times New Roman" w:hAnsi="Times New Roman"/>
                <w:sz w:val="24"/>
                <w:szCs w:val="20"/>
              </w:rPr>
              <w:t>REPUBLICA MOLDOVA</w:t>
            </w:r>
          </w:p>
          <w:p w:rsidR="00003A00" w:rsidRDefault="00003A00" w:rsidP="009A4843">
            <w:pPr>
              <w:tabs>
                <w:tab w:val="center" w:pos="314"/>
              </w:tabs>
              <w:spacing w:after="0"/>
              <w:ind w:left="-567"/>
              <w:rPr>
                <w:rFonts w:ascii="Times New Roman" w:eastAsia="Times New Roman" w:hAnsi="Times New Roman"/>
                <w:sz w:val="24"/>
                <w:szCs w:val="20"/>
              </w:rPr>
            </w:pPr>
            <w:r>
              <w:rPr>
                <w:rFonts w:ascii="Times New Roman" w:eastAsia="Times New Roman" w:hAnsi="Times New Roman"/>
                <w:sz w:val="24"/>
                <w:szCs w:val="20"/>
                <w:lang w:val="ro-RO"/>
              </w:rPr>
              <w:t xml:space="preserve">               RAIONUL ORHEI</w:t>
            </w:r>
          </w:p>
          <w:p w:rsidR="00003A00" w:rsidRDefault="00003A00" w:rsidP="009A4843">
            <w:pPr>
              <w:spacing w:after="0"/>
              <w:ind w:left="-567"/>
              <w:jc w:val="center"/>
              <w:rPr>
                <w:rFonts w:ascii="Times New Roman" w:eastAsia="Times New Roman" w:hAnsi="Times New Roman"/>
                <w:sz w:val="24"/>
                <w:szCs w:val="20"/>
              </w:rPr>
            </w:pPr>
          </w:p>
          <w:p w:rsidR="00003A00" w:rsidRDefault="00003A00" w:rsidP="009A4843">
            <w:pPr>
              <w:tabs>
                <w:tab w:val="center" w:pos="455"/>
                <w:tab w:val="center" w:pos="597"/>
              </w:tabs>
              <w:spacing w:after="0"/>
              <w:ind w:left="-567" w:hanging="142"/>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CONSILIUL SĂTESC</w:t>
            </w:r>
          </w:p>
          <w:p w:rsidR="00003A00" w:rsidRDefault="00003A00" w:rsidP="009A4843">
            <w:pPr>
              <w:tabs>
                <w:tab w:val="center" w:pos="455"/>
                <w:tab w:val="center" w:pos="597"/>
              </w:tabs>
              <w:spacing w:after="0"/>
              <w:ind w:left="-567" w:hanging="142"/>
              <w:rPr>
                <w:rFonts w:ascii="Times New Roman" w:eastAsia="Times New Roman" w:hAnsi="Times New Roman"/>
                <w:sz w:val="24"/>
                <w:szCs w:val="24"/>
                <w:lang w:val="ro-RO"/>
              </w:rPr>
            </w:pPr>
            <w:r>
              <w:rPr>
                <w:rFonts w:ascii="Times New Roman" w:eastAsia="Times New Roman" w:hAnsi="Times New Roman"/>
                <w:sz w:val="24"/>
                <w:szCs w:val="24"/>
                <w:lang w:val="ro-RO"/>
              </w:rPr>
              <w:t>eleșeu            TELEȘEU</w:t>
            </w:r>
          </w:p>
          <w:p w:rsidR="00003A00" w:rsidRDefault="00003A00" w:rsidP="009A4843">
            <w:pPr>
              <w:spacing w:after="0"/>
              <w:ind w:left="-567"/>
              <w:jc w:val="center"/>
              <w:rPr>
                <w:rFonts w:ascii="Times New Roman" w:eastAsia="Times New Roman" w:hAnsi="Times New Roman"/>
                <w:b/>
                <w:i/>
                <w:sz w:val="24"/>
                <w:szCs w:val="20"/>
                <w:lang w:val="ro-RO"/>
              </w:rPr>
            </w:pPr>
          </w:p>
        </w:tc>
        <w:tc>
          <w:tcPr>
            <w:tcW w:w="2243" w:type="dxa"/>
            <w:tcBorders>
              <w:top w:val="nil"/>
              <w:left w:val="nil"/>
              <w:bottom w:val="single" w:sz="18" w:space="0" w:color="auto"/>
              <w:right w:val="nil"/>
            </w:tcBorders>
            <w:hideMark/>
          </w:tcPr>
          <w:p w:rsidR="00003A00" w:rsidRDefault="00003A00" w:rsidP="009A4843">
            <w:pPr>
              <w:spacing w:after="0"/>
              <w:ind w:left="-567"/>
              <w:jc w:val="center"/>
              <w:rPr>
                <w:rFonts w:ascii="Times New Roman" w:eastAsia="Times New Roman" w:hAnsi="Times New Roman"/>
                <w:sz w:val="24"/>
                <w:szCs w:val="20"/>
                <w:lang w:val="ro-RO"/>
              </w:rPr>
            </w:pPr>
            <w:r>
              <w:rPr>
                <w:rFonts w:ascii="Times New Roman" w:eastAsia="Times New Roman" w:hAnsi="Times New Roman"/>
                <w:noProof/>
                <w:sz w:val="20"/>
                <w:szCs w:val="20"/>
                <w:lang w:val="ru-RU" w:eastAsia="ru-RU"/>
              </w:rPr>
              <w:drawing>
                <wp:inline distT="0" distB="0" distL="0" distR="0" wp14:anchorId="27C86FA6" wp14:editId="4F6FF803">
                  <wp:extent cx="904875" cy="1038225"/>
                  <wp:effectExtent l="0" t="0" r="9525" b="9525"/>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Stema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38225"/>
                          </a:xfrm>
                          <a:prstGeom prst="rect">
                            <a:avLst/>
                          </a:prstGeom>
                          <a:noFill/>
                          <a:ln>
                            <a:noFill/>
                          </a:ln>
                        </pic:spPr>
                      </pic:pic>
                    </a:graphicData>
                  </a:graphic>
                </wp:inline>
              </w:drawing>
            </w:r>
          </w:p>
        </w:tc>
        <w:tc>
          <w:tcPr>
            <w:tcW w:w="4239" w:type="dxa"/>
            <w:tcBorders>
              <w:top w:val="nil"/>
              <w:left w:val="nil"/>
              <w:bottom w:val="single" w:sz="18" w:space="0" w:color="auto"/>
              <w:right w:val="nil"/>
            </w:tcBorders>
          </w:tcPr>
          <w:p w:rsidR="00003A00" w:rsidRDefault="00003A00" w:rsidP="009A4843">
            <w:pPr>
              <w:spacing w:after="0"/>
              <w:ind w:left="-567"/>
              <w:jc w:val="center"/>
              <w:rPr>
                <w:rFonts w:ascii="Times New Roman" w:eastAsia="Times New Roman" w:hAnsi="Times New Roman"/>
                <w:noProof/>
                <w:sz w:val="24"/>
                <w:szCs w:val="20"/>
                <w:lang w:val="ro-RO"/>
              </w:rPr>
            </w:pPr>
            <w:r>
              <w:rPr>
                <w:rFonts w:ascii="Times New Roman" w:eastAsia="Times New Roman" w:hAnsi="Times New Roman"/>
                <w:noProof/>
                <w:sz w:val="24"/>
                <w:szCs w:val="20"/>
                <w:lang w:val="ro-RO"/>
              </w:rPr>
              <w:t>РЕСПУБЛИКА МОЛДОВА</w:t>
            </w:r>
          </w:p>
          <w:p w:rsidR="00003A00" w:rsidRDefault="00003A00" w:rsidP="009A4843">
            <w:pPr>
              <w:spacing w:after="0"/>
              <w:ind w:left="-567"/>
              <w:jc w:val="center"/>
              <w:rPr>
                <w:rFonts w:ascii="Times New Roman" w:eastAsia="Times New Roman" w:hAnsi="Times New Roman"/>
                <w:sz w:val="24"/>
                <w:szCs w:val="20"/>
                <w:lang w:val="ru-RU"/>
              </w:rPr>
            </w:pPr>
            <w:r>
              <w:rPr>
                <w:rFonts w:ascii="Times New Roman" w:eastAsia="Times New Roman" w:hAnsi="Times New Roman"/>
                <w:sz w:val="24"/>
                <w:szCs w:val="20"/>
                <w:lang w:val="ru-RU"/>
              </w:rPr>
              <w:t>ОРХЕЙСКИЙ РАЙОН</w:t>
            </w:r>
          </w:p>
          <w:p w:rsidR="00003A00" w:rsidRDefault="00003A00" w:rsidP="009A4843">
            <w:pPr>
              <w:spacing w:after="0"/>
              <w:ind w:left="-567"/>
              <w:jc w:val="center"/>
              <w:rPr>
                <w:rFonts w:ascii="Times New Roman" w:eastAsia="Times New Roman" w:hAnsi="Times New Roman"/>
                <w:sz w:val="24"/>
                <w:szCs w:val="20"/>
                <w:lang w:val="ru-RU"/>
              </w:rPr>
            </w:pPr>
          </w:p>
          <w:p w:rsidR="00003A00" w:rsidRDefault="00003A00" w:rsidP="009A4843">
            <w:pPr>
              <w:spacing w:after="0"/>
              <w:ind w:left="-567"/>
              <w:jc w:val="center"/>
              <w:rPr>
                <w:rFonts w:ascii="Times New Roman" w:eastAsia="Times New Roman" w:hAnsi="Times New Roman"/>
                <w:sz w:val="24"/>
                <w:szCs w:val="24"/>
                <w:lang w:val="ro-RO"/>
              </w:rPr>
            </w:pPr>
            <w:r>
              <w:rPr>
                <w:rFonts w:ascii="Times New Roman" w:eastAsia="Times New Roman" w:hAnsi="Times New Roman"/>
                <w:sz w:val="24"/>
                <w:szCs w:val="24"/>
                <w:lang w:val="ru-RU"/>
              </w:rPr>
              <w:t xml:space="preserve">СЕЛЬСКИЙ СОВЕТ </w:t>
            </w:r>
          </w:p>
          <w:p w:rsidR="00003A00" w:rsidRDefault="00003A00" w:rsidP="009A4843">
            <w:pPr>
              <w:spacing w:after="0"/>
              <w:ind w:left="-567"/>
              <w:jc w:val="center"/>
              <w:rPr>
                <w:rFonts w:ascii="Times New Roman" w:eastAsia="Times New Roman" w:hAnsi="Times New Roman"/>
                <w:sz w:val="24"/>
                <w:szCs w:val="24"/>
              </w:rPr>
            </w:pPr>
            <w:r>
              <w:rPr>
                <w:rFonts w:ascii="Times New Roman" w:eastAsia="Times New Roman" w:hAnsi="Times New Roman"/>
                <w:sz w:val="24"/>
                <w:szCs w:val="24"/>
                <w:lang w:val="ru-RU"/>
              </w:rPr>
              <w:t xml:space="preserve">  </w:t>
            </w:r>
            <w:r>
              <w:rPr>
                <w:rFonts w:ascii="Times New Roman" w:eastAsia="Times New Roman" w:hAnsi="Times New Roman"/>
                <w:sz w:val="24"/>
                <w:szCs w:val="24"/>
                <w:lang w:val="ro-RO"/>
              </w:rPr>
              <w:t>TEЛEШЕУ</w:t>
            </w:r>
          </w:p>
          <w:p w:rsidR="00003A00" w:rsidRDefault="00003A00" w:rsidP="009A4843">
            <w:pPr>
              <w:spacing w:after="0"/>
              <w:ind w:left="-567"/>
              <w:jc w:val="center"/>
              <w:rPr>
                <w:rFonts w:ascii="Times New Roman" w:eastAsia="Times New Roman" w:hAnsi="Times New Roman"/>
                <w:i/>
                <w:sz w:val="24"/>
                <w:szCs w:val="20"/>
              </w:rPr>
            </w:pPr>
          </w:p>
        </w:tc>
      </w:tr>
    </w:tbl>
    <w:p w:rsidR="00003A00" w:rsidRDefault="00003A00" w:rsidP="00003A00">
      <w:pPr>
        <w:spacing w:after="0" w:line="240" w:lineRule="auto"/>
        <w:jc w:val="center"/>
        <w:rPr>
          <w:rFonts w:ascii="Times New Roman" w:eastAsia="Times New Roman" w:hAnsi="Times New Roman"/>
          <w:sz w:val="20"/>
          <w:szCs w:val="20"/>
          <w:lang w:val="ro-RO" w:eastAsia="ru-RU"/>
        </w:rPr>
      </w:pPr>
      <w:r>
        <w:rPr>
          <w:rFonts w:ascii="Times New Roman" w:eastAsia="Times New Roman" w:hAnsi="Times New Roman"/>
          <w:sz w:val="20"/>
          <w:szCs w:val="20"/>
          <w:lang w:val="ro-RO" w:eastAsia="ru-RU"/>
        </w:rPr>
        <w:t>MD 3550, s.Teleșeu, raionul Orhei,c/f 1007601006427</w:t>
      </w:r>
    </w:p>
    <w:p w:rsidR="00003A00" w:rsidRDefault="00003A00" w:rsidP="00003A00">
      <w:pPr>
        <w:spacing w:after="0" w:line="240" w:lineRule="auto"/>
        <w:jc w:val="center"/>
        <w:rPr>
          <w:rFonts w:ascii="Times New Roman" w:eastAsia="Times New Roman" w:hAnsi="Times New Roman"/>
          <w:sz w:val="20"/>
          <w:szCs w:val="20"/>
          <w:lang w:val="ro-RO" w:eastAsia="ru-RU"/>
        </w:rPr>
      </w:pPr>
      <w:r>
        <w:rPr>
          <w:rFonts w:ascii="Times New Roman" w:eastAsia="Times New Roman" w:hAnsi="Times New Roman"/>
          <w:sz w:val="20"/>
          <w:szCs w:val="20"/>
          <w:lang w:val="ro-RO" w:eastAsia="ru-RU"/>
        </w:rPr>
        <w:t xml:space="preserve"> e-mail: </w:t>
      </w:r>
      <w:hyperlink r:id="rId7" w:history="1">
        <w:r>
          <w:rPr>
            <w:rStyle w:val="a3"/>
            <w:rFonts w:ascii="Times New Roman" w:eastAsia="Times New Roman" w:hAnsi="Times New Roman"/>
            <w:sz w:val="20"/>
            <w:szCs w:val="20"/>
            <w:lang w:val="ro-RO" w:eastAsia="ru-RU"/>
          </w:rPr>
          <w:t>primaria.teleseu@apl.gov.md</w:t>
        </w:r>
      </w:hyperlink>
      <w:r>
        <w:rPr>
          <w:rStyle w:val="a3"/>
          <w:rFonts w:ascii="Times New Roman" w:eastAsia="Times New Roman" w:hAnsi="Times New Roman"/>
          <w:sz w:val="20"/>
          <w:szCs w:val="20"/>
          <w:lang w:val="ro-RO" w:eastAsia="ru-RU"/>
        </w:rPr>
        <w:t>,</w:t>
      </w:r>
      <w:r>
        <w:rPr>
          <w:rFonts w:ascii="Times New Roman" w:eastAsia="Times New Roman" w:hAnsi="Times New Roman"/>
          <w:sz w:val="20"/>
          <w:szCs w:val="20"/>
          <w:lang w:val="ro-RO" w:eastAsia="ru-RU"/>
        </w:rPr>
        <w:t xml:space="preserve"> tel. 0 235 54 2 36/38</w:t>
      </w:r>
    </w:p>
    <w:p w:rsidR="00003A00" w:rsidRDefault="00003A00" w:rsidP="00003A00">
      <w:pPr>
        <w:tabs>
          <w:tab w:val="left" w:pos="3075"/>
          <w:tab w:val="left" w:pos="6165"/>
        </w:tabs>
        <w:spacing w:after="0" w:line="240" w:lineRule="auto"/>
        <w:jc w:val="right"/>
        <w:rPr>
          <w:rFonts w:ascii="Times New Roman" w:hAnsi="Times New Roman"/>
          <w:b/>
          <w:sz w:val="24"/>
          <w:u w:val="single"/>
          <w:lang w:val="ro-RO"/>
        </w:rPr>
      </w:pPr>
      <w:r>
        <w:rPr>
          <w:rFonts w:ascii="Times New Roman" w:hAnsi="Times New Roman"/>
          <w:b/>
          <w:sz w:val="24"/>
          <w:u w:val="single"/>
          <w:lang w:val="ro-RO"/>
        </w:rPr>
        <w:t>Proiect</w:t>
      </w:r>
    </w:p>
    <w:p w:rsidR="00003A00" w:rsidRDefault="00003A00" w:rsidP="00003A00">
      <w:pPr>
        <w:tabs>
          <w:tab w:val="left" w:pos="3075"/>
          <w:tab w:val="left" w:pos="6165"/>
        </w:tabs>
        <w:spacing w:after="0" w:line="240" w:lineRule="auto"/>
        <w:jc w:val="both"/>
        <w:rPr>
          <w:rFonts w:ascii="Times New Roman" w:hAnsi="Times New Roman"/>
          <w:sz w:val="27"/>
          <w:szCs w:val="27"/>
          <w:lang w:val="ro-RO"/>
        </w:rPr>
      </w:pPr>
      <w:r>
        <w:rPr>
          <w:rFonts w:ascii="Times New Roman" w:hAnsi="Times New Roman"/>
          <w:sz w:val="27"/>
          <w:szCs w:val="27"/>
          <w:lang w:val="ro-RO"/>
        </w:rPr>
        <w:t>26 august 2024                                                              satul Teleșeu, raionul Orhei</w:t>
      </w:r>
    </w:p>
    <w:p w:rsidR="00003A00" w:rsidRDefault="00003A00" w:rsidP="00003A00">
      <w:pPr>
        <w:tabs>
          <w:tab w:val="left" w:pos="3075"/>
          <w:tab w:val="left" w:pos="6165"/>
        </w:tabs>
        <w:spacing w:after="0" w:line="240" w:lineRule="auto"/>
        <w:jc w:val="center"/>
        <w:rPr>
          <w:rFonts w:ascii="Times New Roman" w:hAnsi="Times New Roman"/>
          <w:b/>
          <w:sz w:val="27"/>
          <w:szCs w:val="27"/>
          <w:lang w:val="ro-RO"/>
        </w:rPr>
      </w:pPr>
      <w:r>
        <w:rPr>
          <w:rFonts w:ascii="Times New Roman" w:hAnsi="Times New Roman"/>
          <w:b/>
          <w:sz w:val="27"/>
          <w:szCs w:val="27"/>
          <w:lang w:val="ro-RO"/>
        </w:rPr>
        <w:t xml:space="preserve"> D E C I Z I A nr.</w:t>
      </w:r>
      <w:r w:rsidR="00B93C0F">
        <w:rPr>
          <w:rFonts w:ascii="Times New Roman" w:hAnsi="Times New Roman"/>
          <w:b/>
          <w:sz w:val="27"/>
          <w:szCs w:val="27"/>
          <w:lang w:val="ro-RO"/>
        </w:rPr>
        <w:t>4</w:t>
      </w:r>
      <w:r>
        <w:rPr>
          <w:rFonts w:ascii="Times New Roman" w:hAnsi="Times New Roman"/>
          <w:b/>
          <w:sz w:val="27"/>
          <w:szCs w:val="27"/>
          <w:lang w:val="ro-RO"/>
        </w:rPr>
        <w:t>.</w:t>
      </w:r>
      <w:r w:rsidR="00B93C0F">
        <w:rPr>
          <w:rFonts w:ascii="Times New Roman" w:hAnsi="Times New Roman"/>
          <w:b/>
          <w:sz w:val="27"/>
          <w:szCs w:val="27"/>
          <w:lang w:val="ro-RO"/>
        </w:rPr>
        <w:t>5</w:t>
      </w:r>
      <w:r>
        <w:rPr>
          <w:rFonts w:ascii="Times New Roman" w:hAnsi="Times New Roman"/>
          <w:b/>
          <w:sz w:val="27"/>
          <w:szCs w:val="27"/>
          <w:lang w:val="ro-RO"/>
        </w:rPr>
        <w:t xml:space="preserve"> </w:t>
      </w:r>
    </w:p>
    <w:p w:rsidR="00003A00" w:rsidRDefault="00003A00" w:rsidP="00003A00">
      <w:pPr>
        <w:tabs>
          <w:tab w:val="left" w:pos="2505"/>
        </w:tabs>
        <w:spacing w:after="0" w:line="240" w:lineRule="auto"/>
        <w:jc w:val="both"/>
        <w:rPr>
          <w:rFonts w:ascii="Times New Roman" w:hAnsi="Times New Roman"/>
          <w:i/>
          <w:sz w:val="27"/>
          <w:szCs w:val="27"/>
          <w:lang w:val="ro-RO"/>
        </w:rPr>
      </w:pPr>
    </w:p>
    <w:p w:rsidR="00003A00" w:rsidRDefault="00003A00" w:rsidP="00003A00">
      <w:pPr>
        <w:tabs>
          <w:tab w:val="left" w:pos="2505"/>
        </w:tabs>
        <w:spacing w:after="0" w:line="240" w:lineRule="auto"/>
        <w:jc w:val="both"/>
        <w:rPr>
          <w:rFonts w:ascii="Times New Roman" w:hAnsi="Times New Roman"/>
          <w:i/>
          <w:sz w:val="27"/>
          <w:szCs w:val="27"/>
          <w:lang w:val="ro-RO"/>
        </w:rPr>
      </w:pPr>
      <w:r>
        <w:rPr>
          <w:rFonts w:ascii="Times New Roman" w:hAnsi="Times New Roman"/>
          <w:i/>
          <w:sz w:val="27"/>
          <w:szCs w:val="27"/>
          <w:lang w:val="ro-RO"/>
        </w:rPr>
        <w:t xml:space="preserve">Cu privire la abrogarea Deciziei nr.3.1 din 27.06.2024 </w:t>
      </w:r>
    </w:p>
    <w:p w:rsidR="00003A00" w:rsidRDefault="00003A00" w:rsidP="00003A00">
      <w:pPr>
        <w:tabs>
          <w:tab w:val="left" w:pos="2505"/>
        </w:tabs>
        <w:spacing w:after="0" w:line="240" w:lineRule="auto"/>
        <w:jc w:val="both"/>
        <w:rPr>
          <w:rFonts w:ascii="Times New Roman" w:hAnsi="Times New Roman"/>
          <w:i/>
          <w:sz w:val="27"/>
          <w:szCs w:val="27"/>
        </w:rPr>
      </w:pPr>
      <w:proofErr w:type="gramStart"/>
      <w:r>
        <w:rPr>
          <w:rFonts w:ascii="Times New Roman" w:hAnsi="Times New Roman"/>
          <w:i/>
          <w:sz w:val="27"/>
          <w:szCs w:val="27"/>
        </w:rPr>
        <w:t>cu</w:t>
      </w:r>
      <w:proofErr w:type="gramEnd"/>
      <w:r>
        <w:rPr>
          <w:rFonts w:ascii="Times New Roman" w:hAnsi="Times New Roman"/>
          <w:i/>
          <w:sz w:val="27"/>
          <w:szCs w:val="27"/>
        </w:rPr>
        <w:t xml:space="preserve"> </w:t>
      </w:r>
      <w:proofErr w:type="spellStart"/>
      <w:r>
        <w:rPr>
          <w:rFonts w:ascii="Times New Roman" w:hAnsi="Times New Roman"/>
          <w:i/>
          <w:sz w:val="27"/>
          <w:szCs w:val="27"/>
        </w:rPr>
        <w:t>privire</w:t>
      </w:r>
      <w:proofErr w:type="spellEnd"/>
      <w:r>
        <w:rPr>
          <w:rFonts w:ascii="Times New Roman" w:hAnsi="Times New Roman"/>
          <w:i/>
          <w:sz w:val="27"/>
          <w:szCs w:val="27"/>
        </w:rPr>
        <w:t xml:space="preserve"> la </w:t>
      </w:r>
      <w:proofErr w:type="spellStart"/>
      <w:r>
        <w:rPr>
          <w:rFonts w:ascii="Times New Roman" w:hAnsi="Times New Roman"/>
          <w:i/>
          <w:sz w:val="27"/>
          <w:szCs w:val="27"/>
        </w:rPr>
        <w:t>aprobarea</w:t>
      </w:r>
      <w:proofErr w:type="spellEnd"/>
      <w:r>
        <w:rPr>
          <w:rFonts w:ascii="Times New Roman" w:hAnsi="Times New Roman"/>
          <w:i/>
          <w:sz w:val="27"/>
          <w:szCs w:val="27"/>
        </w:rPr>
        <w:t xml:space="preserve"> </w:t>
      </w:r>
      <w:proofErr w:type="spellStart"/>
      <w:r>
        <w:rPr>
          <w:rFonts w:ascii="Times New Roman" w:hAnsi="Times New Roman"/>
          <w:i/>
          <w:sz w:val="27"/>
          <w:szCs w:val="27"/>
        </w:rPr>
        <w:t>Planului</w:t>
      </w:r>
      <w:proofErr w:type="spellEnd"/>
      <w:r>
        <w:rPr>
          <w:rFonts w:ascii="Times New Roman" w:hAnsi="Times New Roman"/>
          <w:i/>
          <w:sz w:val="27"/>
          <w:szCs w:val="27"/>
        </w:rPr>
        <w:t xml:space="preserve"> </w:t>
      </w:r>
      <w:proofErr w:type="spellStart"/>
      <w:r>
        <w:rPr>
          <w:rFonts w:ascii="Times New Roman" w:hAnsi="Times New Roman"/>
          <w:i/>
          <w:sz w:val="27"/>
          <w:szCs w:val="27"/>
        </w:rPr>
        <w:t>Urbanistic</w:t>
      </w:r>
      <w:proofErr w:type="spellEnd"/>
      <w:r>
        <w:rPr>
          <w:rFonts w:ascii="Times New Roman" w:hAnsi="Times New Roman"/>
          <w:i/>
          <w:sz w:val="27"/>
          <w:szCs w:val="27"/>
        </w:rPr>
        <w:t xml:space="preserve"> General </w:t>
      </w:r>
    </w:p>
    <w:p w:rsidR="00003A00" w:rsidRDefault="00003A00" w:rsidP="00003A00">
      <w:pPr>
        <w:tabs>
          <w:tab w:val="left" w:pos="2505"/>
        </w:tabs>
        <w:spacing w:after="0" w:line="240" w:lineRule="auto"/>
        <w:jc w:val="both"/>
        <w:rPr>
          <w:rFonts w:ascii="Times New Roman" w:hAnsi="Times New Roman"/>
          <w:i/>
          <w:sz w:val="27"/>
          <w:szCs w:val="27"/>
          <w:lang w:val="ro-RO"/>
        </w:rPr>
      </w:pPr>
      <w:proofErr w:type="gramStart"/>
      <w:r>
        <w:rPr>
          <w:rFonts w:ascii="Times New Roman" w:hAnsi="Times New Roman"/>
          <w:i/>
          <w:sz w:val="27"/>
          <w:szCs w:val="27"/>
        </w:rPr>
        <w:t>al</w:t>
      </w:r>
      <w:proofErr w:type="gramEnd"/>
      <w:r>
        <w:rPr>
          <w:rFonts w:ascii="Times New Roman" w:hAnsi="Times New Roman"/>
          <w:i/>
          <w:sz w:val="27"/>
          <w:szCs w:val="27"/>
        </w:rPr>
        <w:t xml:space="preserve"> </w:t>
      </w:r>
      <w:proofErr w:type="spellStart"/>
      <w:r>
        <w:rPr>
          <w:rFonts w:ascii="Times New Roman" w:hAnsi="Times New Roman"/>
          <w:i/>
          <w:sz w:val="27"/>
          <w:szCs w:val="27"/>
        </w:rPr>
        <w:t>satului</w:t>
      </w:r>
      <w:proofErr w:type="spellEnd"/>
      <w:r>
        <w:rPr>
          <w:rFonts w:ascii="Times New Roman" w:hAnsi="Times New Roman"/>
          <w:i/>
          <w:sz w:val="27"/>
          <w:szCs w:val="27"/>
        </w:rPr>
        <w:t xml:space="preserve"> </w:t>
      </w:r>
      <w:proofErr w:type="spellStart"/>
      <w:r>
        <w:rPr>
          <w:rFonts w:ascii="Times New Roman" w:hAnsi="Times New Roman"/>
          <w:i/>
          <w:sz w:val="27"/>
          <w:szCs w:val="27"/>
        </w:rPr>
        <w:t>Teleșeu</w:t>
      </w:r>
      <w:proofErr w:type="spellEnd"/>
    </w:p>
    <w:p w:rsidR="00003A00" w:rsidRDefault="00003A00" w:rsidP="00003A00">
      <w:pPr>
        <w:tabs>
          <w:tab w:val="left" w:pos="2505"/>
        </w:tabs>
        <w:spacing w:after="0" w:line="240" w:lineRule="auto"/>
        <w:jc w:val="both"/>
        <w:rPr>
          <w:rFonts w:ascii="Times New Roman" w:hAnsi="Times New Roman"/>
          <w:sz w:val="27"/>
          <w:szCs w:val="27"/>
          <w:lang w:val="ro-RO"/>
        </w:rPr>
      </w:pPr>
    </w:p>
    <w:p w:rsidR="00003A00" w:rsidRDefault="00003A00" w:rsidP="00003A00">
      <w:pPr>
        <w:tabs>
          <w:tab w:val="left" w:pos="2505"/>
        </w:tabs>
        <w:spacing w:after="0" w:line="240" w:lineRule="auto"/>
        <w:ind w:firstLine="567"/>
        <w:jc w:val="both"/>
        <w:rPr>
          <w:rFonts w:ascii="Times New Roman" w:hAnsi="Times New Roman"/>
          <w:sz w:val="27"/>
          <w:szCs w:val="27"/>
          <w:lang w:val="ro-RO"/>
        </w:rPr>
      </w:pPr>
      <w:r>
        <w:rPr>
          <w:rFonts w:ascii="Times New Roman" w:hAnsi="Times New Roman"/>
          <w:sz w:val="27"/>
          <w:szCs w:val="27"/>
          <w:lang w:val="ro-RO"/>
        </w:rPr>
        <w:t>În temeiul art.14 alin.(3) din Legea nr.436/2006 privind administrația publică locală, art.18, art.65 alin.(2) lit.a), art.66 alin.(2) din Legea nr.100/2017 cu privire la actele normative, Codul Administrativ nr.116/2018, luând în considerație notificarea nr.1304/OT</w:t>
      </w:r>
      <w:bookmarkStart w:id="0" w:name="_GoBack"/>
      <w:bookmarkEnd w:id="0"/>
      <w:r>
        <w:rPr>
          <w:rFonts w:ascii="Times New Roman" w:hAnsi="Times New Roman"/>
          <w:sz w:val="16"/>
          <w:szCs w:val="16"/>
          <w:lang w:val="ro-RO"/>
        </w:rPr>
        <w:t xml:space="preserve">8 – </w:t>
      </w:r>
      <w:r>
        <w:rPr>
          <w:rFonts w:ascii="Times New Roman" w:hAnsi="Times New Roman"/>
          <w:sz w:val="27"/>
          <w:szCs w:val="27"/>
          <w:lang w:val="ro-RO"/>
        </w:rPr>
        <w:t xml:space="preserve">791 din 31.07.2024 emisă de către Oficiul teritorial Orhei al Cancelariei de Stat privind abrogarea deciziei nr.3.1 din 27.06.2024 </w:t>
      </w:r>
      <w:r>
        <w:rPr>
          <w:rFonts w:ascii="Times New Roman" w:hAnsi="Times New Roman"/>
          <w:sz w:val="27"/>
          <w:szCs w:val="27"/>
        </w:rPr>
        <w:t xml:space="preserve">cu </w:t>
      </w:r>
      <w:proofErr w:type="spellStart"/>
      <w:r>
        <w:rPr>
          <w:rFonts w:ascii="Times New Roman" w:hAnsi="Times New Roman"/>
          <w:sz w:val="27"/>
          <w:szCs w:val="27"/>
        </w:rPr>
        <w:t>privire</w:t>
      </w:r>
      <w:proofErr w:type="spellEnd"/>
      <w:r>
        <w:rPr>
          <w:rFonts w:ascii="Times New Roman" w:hAnsi="Times New Roman"/>
          <w:sz w:val="27"/>
          <w:szCs w:val="27"/>
        </w:rPr>
        <w:t xml:space="preserve"> la </w:t>
      </w:r>
      <w:proofErr w:type="spellStart"/>
      <w:r>
        <w:rPr>
          <w:rFonts w:ascii="Times New Roman" w:hAnsi="Times New Roman"/>
          <w:sz w:val="27"/>
          <w:szCs w:val="27"/>
        </w:rPr>
        <w:t>aprobarea</w:t>
      </w:r>
      <w:proofErr w:type="spellEnd"/>
      <w:r>
        <w:rPr>
          <w:rFonts w:ascii="Times New Roman" w:hAnsi="Times New Roman"/>
          <w:sz w:val="27"/>
          <w:szCs w:val="27"/>
        </w:rPr>
        <w:t xml:space="preserve"> </w:t>
      </w:r>
      <w:proofErr w:type="spellStart"/>
      <w:r>
        <w:rPr>
          <w:rFonts w:ascii="Times New Roman" w:hAnsi="Times New Roman"/>
          <w:sz w:val="27"/>
          <w:szCs w:val="27"/>
        </w:rPr>
        <w:t>Planului</w:t>
      </w:r>
      <w:proofErr w:type="spellEnd"/>
      <w:r>
        <w:rPr>
          <w:rFonts w:ascii="Times New Roman" w:hAnsi="Times New Roman"/>
          <w:sz w:val="27"/>
          <w:szCs w:val="27"/>
        </w:rPr>
        <w:t xml:space="preserve"> </w:t>
      </w:r>
      <w:proofErr w:type="spellStart"/>
      <w:r>
        <w:rPr>
          <w:rFonts w:ascii="Times New Roman" w:hAnsi="Times New Roman"/>
          <w:sz w:val="27"/>
          <w:szCs w:val="27"/>
        </w:rPr>
        <w:t>Urbanistic</w:t>
      </w:r>
      <w:proofErr w:type="spellEnd"/>
      <w:r>
        <w:rPr>
          <w:rFonts w:ascii="Times New Roman" w:hAnsi="Times New Roman"/>
          <w:sz w:val="27"/>
          <w:szCs w:val="27"/>
        </w:rPr>
        <w:t xml:space="preserve"> General al </w:t>
      </w:r>
      <w:proofErr w:type="spellStart"/>
      <w:r>
        <w:rPr>
          <w:rFonts w:ascii="Times New Roman" w:hAnsi="Times New Roman"/>
          <w:sz w:val="27"/>
          <w:szCs w:val="27"/>
        </w:rPr>
        <w:t>satului</w:t>
      </w:r>
      <w:proofErr w:type="spellEnd"/>
      <w:r>
        <w:rPr>
          <w:rFonts w:ascii="Times New Roman" w:hAnsi="Times New Roman"/>
          <w:sz w:val="27"/>
          <w:szCs w:val="27"/>
        </w:rPr>
        <w:t xml:space="preserve"> </w:t>
      </w:r>
      <w:proofErr w:type="spellStart"/>
      <w:r>
        <w:rPr>
          <w:rFonts w:ascii="Times New Roman" w:hAnsi="Times New Roman"/>
          <w:sz w:val="27"/>
          <w:szCs w:val="27"/>
        </w:rPr>
        <w:t>Teleșeu</w:t>
      </w:r>
      <w:proofErr w:type="spellEnd"/>
      <w:r>
        <w:rPr>
          <w:rFonts w:ascii="Times New Roman" w:hAnsi="Times New Roman"/>
          <w:sz w:val="27"/>
          <w:szCs w:val="27"/>
        </w:rPr>
        <w:t xml:space="preserve">, </w:t>
      </w:r>
      <w:r>
        <w:rPr>
          <w:rFonts w:ascii="Times New Roman" w:hAnsi="Times New Roman"/>
          <w:sz w:val="27"/>
          <w:szCs w:val="27"/>
          <w:lang w:val="ro-RO"/>
        </w:rPr>
        <w:t xml:space="preserve">având avizul favorabil al Comisiei consultative de specialitate – Protecție socială, sănătate publică, disciplină, administrare publică și drept, Consiliul local Teleșeu, </w:t>
      </w:r>
    </w:p>
    <w:p w:rsidR="00003A00" w:rsidRDefault="00003A00" w:rsidP="00003A00">
      <w:pPr>
        <w:tabs>
          <w:tab w:val="left" w:pos="0"/>
        </w:tabs>
        <w:spacing w:after="0" w:line="240" w:lineRule="auto"/>
        <w:jc w:val="both"/>
        <w:rPr>
          <w:rFonts w:ascii="Times New Roman" w:hAnsi="Times New Roman"/>
          <w:sz w:val="27"/>
          <w:szCs w:val="27"/>
          <w:lang w:val="ro-RO"/>
        </w:rPr>
      </w:pPr>
      <w:r>
        <w:rPr>
          <w:rFonts w:ascii="Times New Roman" w:hAnsi="Times New Roman"/>
          <w:sz w:val="27"/>
          <w:szCs w:val="27"/>
          <w:lang w:val="ro-RO"/>
        </w:rPr>
        <w:t xml:space="preserve"> </w:t>
      </w:r>
    </w:p>
    <w:p w:rsidR="00003A00" w:rsidRDefault="00003A00" w:rsidP="00003A00">
      <w:pPr>
        <w:tabs>
          <w:tab w:val="left" w:pos="0"/>
        </w:tabs>
        <w:spacing w:after="0" w:line="240" w:lineRule="auto"/>
        <w:jc w:val="center"/>
        <w:rPr>
          <w:rFonts w:ascii="Times New Roman" w:hAnsi="Times New Roman"/>
          <w:b/>
          <w:sz w:val="27"/>
          <w:szCs w:val="27"/>
        </w:rPr>
      </w:pPr>
      <w:r>
        <w:rPr>
          <w:rFonts w:ascii="Times New Roman" w:hAnsi="Times New Roman"/>
          <w:b/>
          <w:sz w:val="27"/>
          <w:szCs w:val="27"/>
          <w:lang w:val="ro-RO"/>
        </w:rPr>
        <w:t>D E C I D E</w:t>
      </w:r>
      <w:r>
        <w:rPr>
          <w:rFonts w:ascii="Times New Roman" w:hAnsi="Times New Roman"/>
          <w:b/>
          <w:sz w:val="27"/>
          <w:szCs w:val="27"/>
        </w:rPr>
        <w:t>:</w:t>
      </w:r>
    </w:p>
    <w:p w:rsidR="00003A00" w:rsidRDefault="00003A00" w:rsidP="00003A00">
      <w:pPr>
        <w:tabs>
          <w:tab w:val="left" w:pos="0"/>
        </w:tabs>
        <w:spacing w:after="0" w:line="240" w:lineRule="auto"/>
        <w:jc w:val="center"/>
        <w:rPr>
          <w:rFonts w:ascii="Times New Roman" w:hAnsi="Times New Roman"/>
          <w:b/>
          <w:sz w:val="27"/>
          <w:szCs w:val="27"/>
          <w:lang w:val="ro-RO"/>
        </w:rPr>
      </w:pPr>
    </w:p>
    <w:p w:rsidR="00003A00" w:rsidRDefault="00003A00" w:rsidP="00003A00">
      <w:pPr>
        <w:pStyle w:val="a4"/>
        <w:numPr>
          <w:ilvl w:val="0"/>
          <w:numId w:val="1"/>
        </w:numPr>
        <w:tabs>
          <w:tab w:val="left" w:pos="0"/>
        </w:tabs>
        <w:spacing w:after="0" w:line="240" w:lineRule="auto"/>
        <w:jc w:val="both"/>
        <w:rPr>
          <w:rFonts w:ascii="Times New Roman" w:hAnsi="Times New Roman"/>
          <w:sz w:val="27"/>
          <w:szCs w:val="27"/>
          <w:lang w:val="ro-RO"/>
        </w:rPr>
      </w:pPr>
      <w:r>
        <w:rPr>
          <w:rFonts w:ascii="Times New Roman" w:hAnsi="Times New Roman"/>
          <w:sz w:val="27"/>
          <w:szCs w:val="27"/>
          <w:lang w:val="ro-RO"/>
        </w:rPr>
        <w:t xml:space="preserve">Se ia act de notificarea nr.1304/OT </w:t>
      </w:r>
      <w:r>
        <w:rPr>
          <w:rFonts w:ascii="Times New Roman" w:hAnsi="Times New Roman"/>
          <w:sz w:val="16"/>
          <w:szCs w:val="16"/>
          <w:lang w:val="ro-RO"/>
        </w:rPr>
        <w:t xml:space="preserve">8 – </w:t>
      </w:r>
      <w:r w:rsidR="00B6138B">
        <w:rPr>
          <w:rFonts w:ascii="Times New Roman" w:hAnsi="Times New Roman"/>
          <w:sz w:val="27"/>
          <w:szCs w:val="27"/>
          <w:lang w:val="ro-RO"/>
        </w:rPr>
        <w:t>791</w:t>
      </w:r>
      <w:r>
        <w:rPr>
          <w:rFonts w:ascii="Times New Roman" w:hAnsi="Times New Roman"/>
          <w:sz w:val="27"/>
          <w:szCs w:val="27"/>
          <w:lang w:val="ro-RO"/>
        </w:rPr>
        <w:t xml:space="preserve"> din </w:t>
      </w:r>
      <w:r w:rsidR="00B6138B">
        <w:rPr>
          <w:rFonts w:ascii="Times New Roman" w:hAnsi="Times New Roman"/>
          <w:sz w:val="27"/>
          <w:szCs w:val="27"/>
          <w:lang w:val="ro-RO"/>
        </w:rPr>
        <w:t>31</w:t>
      </w:r>
      <w:r>
        <w:rPr>
          <w:rFonts w:ascii="Times New Roman" w:hAnsi="Times New Roman"/>
          <w:sz w:val="27"/>
          <w:szCs w:val="27"/>
          <w:lang w:val="ro-RO"/>
        </w:rPr>
        <w:t>.0</w:t>
      </w:r>
      <w:r w:rsidR="00B6138B">
        <w:rPr>
          <w:rFonts w:ascii="Times New Roman" w:hAnsi="Times New Roman"/>
          <w:sz w:val="27"/>
          <w:szCs w:val="27"/>
          <w:lang w:val="ro-RO"/>
        </w:rPr>
        <w:t>7</w:t>
      </w:r>
      <w:r>
        <w:rPr>
          <w:rFonts w:ascii="Times New Roman" w:hAnsi="Times New Roman"/>
          <w:sz w:val="27"/>
          <w:szCs w:val="27"/>
          <w:lang w:val="ro-RO"/>
        </w:rPr>
        <w:t>.2024 emisă de către Oficiul teritorial Orhei al Cancelariei de Stat privind abrogarea deciziei nr.</w:t>
      </w:r>
      <w:r w:rsidR="00B6138B">
        <w:rPr>
          <w:rFonts w:ascii="Times New Roman" w:hAnsi="Times New Roman"/>
          <w:sz w:val="27"/>
          <w:szCs w:val="27"/>
          <w:lang w:val="ro-RO"/>
        </w:rPr>
        <w:t>3</w:t>
      </w:r>
      <w:r>
        <w:rPr>
          <w:rFonts w:ascii="Times New Roman" w:hAnsi="Times New Roman"/>
          <w:sz w:val="27"/>
          <w:szCs w:val="27"/>
          <w:lang w:val="ro-RO"/>
        </w:rPr>
        <w:t xml:space="preserve">.1 din </w:t>
      </w:r>
      <w:r w:rsidR="00B6138B">
        <w:rPr>
          <w:rFonts w:ascii="Times New Roman" w:hAnsi="Times New Roman"/>
          <w:sz w:val="27"/>
          <w:szCs w:val="27"/>
          <w:lang w:val="ro-RO"/>
        </w:rPr>
        <w:t>27</w:t>
      </w:r>
      <w:r>
        <w:rPr>
          <w:rFonts w:ascii="Times New Roman" w:hAnsi="Times New Roman"/>
          <w:sz w:val="27"/>
          <w:szCs w:val="27"/>
          <w:lang w:val="ro-RO"/>
        </w:rPr>
        <w:t>.</w:t>
      </w:r>
      <w:r w:rsidR="00B6138B">
        <w:rPr>
          <w:rFonts w:ascii="Times New Roman" w:hAnsi="Times New Roman"/>
          <w:sz w:val="27"/>
          <w:szCs w:val="27"/>
          <w:lang w:val="ro-RO"/>
        </w:rPr>
        <w:t>06</w:t>
      </w:r>
      <w:r>
        <w:rPr>
          <w:rFonts w:ascii="Times New Roman" w:hAnsi="Times New Roman"/>
          <w:sz w:val="27"/>
          <w:szCs w:val="27"/>
          <w:lang w:val="ro-RO"/>
        </w:rPr>
        <w:t>.202</w:t>
      </w:r>
      <w:r w:rsidR="00B6138B">
        <w:rPr>
          <w:rFonts w:ascii="Times New Roman" w:hAnsi="Times New Roman"/>
          <w:sz w:val="27"/>
          <w:szCs w:val="27"/>
          <w:lang w:val="ro-RO"/>
        </w:rPr>
        <w:t>4</w:t>
      </w:r>
      <w:r>
        <w:rPr>
          <w:rFonts w:ascii="Times New Roman" w:hAnsi="Times New Roman"/>
          <w:sz w:val="27"/>
          <w:szCs w:val="27"/>
          <w:lang w:val="ro-RO"/>
        </w:rPr>
        <w:t xml:space="preserve"> </w:t>
      </w:r>
      <w:r>
        <w:rPr>
          <w:rFonts w:ascii="Times New Roman" w:hAnsi="Times New Roman"/>
          <w:sz w:val="27"/>
          <w:szCs w:val="27"/>
        </w:rPr>
        <w:t xml:space="preserve">cu </w:t>
      </w:r>
      <w:proofErr w:type="spellStart"/>
      <w:r>
        <w:rPr>
          <w:rFonts w:ascii="Times New Roman" w:hAnsi="Times New Roman"/>
          <w:sz w:val="27"/>
          <w:szCs w:val="27"/>
        </w:rPr>
        <w:t>privire</w:t>
      </w:r>
      <w:proofErr w:type="spellEnd"/>
      <w:r>
        <w:rPr>
          <w:rFonts w:ascii="Times New Roman" w:hAnsi="Times New Roman"/>
          <w:sz w:val="27"/>
          <w:szCs w:val="27"/>
        </w:rPr>
        <w:t xml:space="preserve"> la </w:t>
      </w:r>
      <w:proofErr w:type="spellStart"/>
      <w:r w:rsidR="00B6138B">
        <w:rPr>
          <w:rFonts w:ascii="Times New Roman" w:hAnsi="Times New Roman"/>
          <w:sz w:val="27"/>
          <w:szCs w:val="27"/>
        </w:rPr>
        <w:t>aprobarea</w:t>
      </w:r>
      <w:proofErr w:type="spellEnd"/>
      <w:r w:rsidR="00B6138B">
        <w:rPr>
          <w:rFonts w:ascii="Times New Roman" w:hAnsi="Times New Roman"/>
          <w:sz w:val="27"/>
          <w:szCs w:val="27"/>
        </w:rPr>
        <w:t xml:space="preserve"> </w:t>
      </w:r>
      <w:proofErr w:type="spellStart"/>
      <w:r w:rsidR="00B6138B">
        <w:rPr>
          <w:rFonts w:ascii="Times New Roman" w:hAnsi="Times New Roman"/>
          <w:sz w:val="27"/>
          <w:szCs w:val="27"/>
        </w:rPr>
        <w:t>Planului</w:t>
      </w:r>
      <w:proofErr w:type="spellEnd"/>
      <w:r w:rsidR="00B6138B">
        <w:rPr>
          <w:rFonts w:ascii="Times New Roman" w:hAnsi="Times New Roman"/>
          <w:sz w:val="27"/>
          <w:szCs w:val="27"/>
        </w:rPr>
        <w:t xml:space="preserve"> </w:t>
      </w:r>
      <w:proofErr w:type="spellStart"/>
      <w:r w:rsidR="00B6138B">
        <w:rPr>
          <w:rFonts w:ascii="Times New Roman" w:hAnsi="Times New Roman"/>
          <w:sz w:val="27"/>
          <w:szCs w:val="27"/>
        </w:rPr>
        <w:t>Urbanistic</w:t>
      </w:r>
      <w:proofErr w:type="spellEnd"/>
      <w:r w:rsidR="00B6138B">
        <w:rPr>
          <w:rFonts w:ascii="Times New Roman" w:hAnsi="Times New Roman"/>
          <w:sz w:val="27"/>
          <w:szCs w:val="27"/>
        </w:rPr>
        <w:t xml:space="preserve"> </w:t>
      </w:r>
      <w:proofErr w:type="spellStart"/>
      <w:r w:rsidR="00B6138B">
        <w:rPr>
          <w:rFonts w:ascii="Times New Roman" w:hAnsi="Times New Roman"/>
          <w:sz w:val="27"/>
          <w:szCs w:val="27"/>
        </w:rPr>
        <w:t>Gneral</w:t>
      </w:r>
      <w:proofErr w:type="spellEnd"/>
      <w:r w:rsidR="00B6138B">
        <w:rPr>
          <w:rFonts w:ascii="Times New Roman" w:hAnsi="Times New Roman"/>
          <w:sz w:val="27"/>
          <w:szCs w:val="27"/>
        </w:rPr>
        <w:t xml:space="preserve"> al </w:t>
      </w:r>
      <w:proofErr w:type="spellStart"/>
      <w:r w:rsidR="00B6138B">
        <w:rPr>
          <w:rFonts w:ascii="Times New Roman" w:hAnsi="Times New Roman"/>
          <w:sz w:val="27"/>
          <w:szCs w:val="27"/>
        </w:rPr>
        <w:t>satului</w:t>
      </w:r>
      <w:proofErr w:type="spellEnd"/>
      <w:r w:rsidR="00B6138B">
        <w:rPr>
          <w:rFonts w:ascii="Times New Roman" w:hAnsi="Times New Roman"/>
          <w:sz w:val="27"/>
          <w:szCs w:val="27"/>
        </w:rPr>
        <w:t xml:space="preserve"> </w:t>
      </w:r>
      <w:proofErr w:type="spellStart"/>
      <w:r w:rsidR="00B6138B">
        <w:rPr>
          <w:rFonts w:ascii="Times New Roman" w:hAnsi="Times New Roman"/>
          <w:sz w:val="27"/>
          <w:szCs w:val="27"/>
        </w:rPr>
        <w:t>Teleșeu</w:t>
      </w:r>
      <w:proofErr w:type="spellEnd"/>
      <w:r>
        <w:rPr>
          <w:rFonts w:ascii="Times New Roman" w:hAnsi="Times New Roman"/>
          <w:sz w:val="27"/>
          <w:szCs w:val="27"/>
          <w:lang w:val="ro-RO"/>
        </w:rPr>
        <w:t>.</w:t>
      </w:r>
    </w:p>
    <w:p w:rsidR="00003A00" w:rsidRDefault="00003A00" w:rsidP="00003A00">
      <w:pPr>
        <w:pStyle w:val="a4"/>
        <w:numPr>
          <w:ilvl w:val="0"/>
          <w:numId w:val="1"/>
        </w:numPr>
        <w:tabs>
          <w:tab w:val="left" w:pos="0"/>
        </w:tabs>
        <w:spacing w:after="0" w:line="240" w:lineRule="auto"/>
        <w:jc w:val="both"/>
        <w:rPr>
          <w:rFonts w:ascii="Times New Roman" w:hAnsi="Times New Roman"/>
          <w:sz w:val="27"/>
          <w:szCs w:val="27"/>
          <w:lang w:val="ro-RO"/>
        </w:rPr>
      </w:pPr>
      <w:r>
        <w:rPr>
          <w:rFonts w:ascii="Times New Roman" w:hAnsi="Times New Roman"/>
          <w:sz w:val="27"/>
          <w:szCs w:val="27"/>
          <w:lang w:val="ro-RO"/>
        </w:rPr>
        <w:t>Se abrogă Decizia nr.</w:t>
      </w:r>
      <w:r w:rsidR="00B6138B">
        <w:rPr>
          <w:rFonts w:ascii="Times New Roman" w:hAnsi="Times New Roman"/>
          <w:sz w:val="27"/>
          <w:szCs w:val="27"/>
          <w:lang w:val="ro-RO"/>
        </w:rPr>
        <w:t>3</w:t>
      </w:r>
      <w:r>
        <w:rPr>
          <w:rFonts w:ascii="Times New Roman" w:hAnsi="Times New Roman"/>
          <w:sz w:val="27"/>
          <w:szCs w:val="27"/>
          <w:lang w:val="ro-RO"/>
        </w:rPr>
        <w:t xml:space="preserve">.1 din </w:t>
      </w:r>
      <w:r w:rsidR="00B6138B">
        <w:rPr>
          <w:rFonts w:ascii="Times New Roman" w:hAnsi="Times New Roman"/>
          <w:sz w:val="27"/>
          <w:szCs w:val="27"/>
          <w:lang w:val="ro-RO"/>
        </w:rPr>
        <w:t>27</w:t>
      </w:r>
      <w:r>
        <w:rPr>
          <w:rFonts w:ascii="Times New Roman" w:hAnsi="Times New Roman"/>
          <w:sz w:val="27"/>
          <w:szCs w:val="27"/>
          <w:lang w:val="ro-RO"/>
        </w:rPr>
        <w:t>.</w:t>
      </w:r>
      <w:r w:rsidR="00B6138B">
        <w:rPr>
          <w:rFonts w:ascii="Times New Roman" w:hAnsi="Times New Roman"/>
          <w:sz w:val="27"/>
          <w:szCs w:val="27"/>
          <w:lang w:val="ro-RO"/>
        </w:rPr>
        <w:t>06</w:t>
      </w:r>
      <w:r>
        <w:rPr>
          <w:rFonts w:ascii="Times New Roman" w:hAnsi="Times New Roman"/>
          <w:sz w:val="27"/>
          <w:szCs w:val="27"/>
          <w:lang w:val="ro-RO"/>
        </w:rPr>
        <w:t>.202</w:t>
      </w:r>
      <w:r w:rsidR="00B6138B">
        <w:rPr>
          <w:rFonts w:ascii="Times New Roman" w:hAnsi="Times New Roman"/>
          <w:sz w:val="27"/>
          <w:szCs w:val="27"/>
          <w:lang w:val="ro-RO"/>
        </w:rPr>
        <w:t>4</w:t>
      </w:r>
      <w:r>
        <w:rPr>
          <w:rFonts w:ascii="Times New Roman" w:hAnsi="Times New Roman"/>
          <w:sz w:val="27"/>
          <w:szCs w:val="27"/>
          <w:lang w:val="ro-RO"/>
        </w:rPr>
        <w:t xml:space="preserve"> </w:t>
      </w:r>
      <w:r>
        <w:rPr>
          <w:rFonts w:ascii="Times New Roman" w:hAnsi="Times New Roman"/>
          <w:sz w:val="27"/>
          <w:szCs w:val="27"/>
        </w:rPr>
        <w:t xml:space="preserve">cu </w:t>
      </w:r>
      <w:proofErr w:type="spellStart"/>
      <w:r>
        <w:rPr>
          <w:rFonts w:ascii="Times New Roman" w:hAnsi="Times New Roman"/>
          <w:sz w:val="27"/>
          <w:szCs w:val="27"/>
        </w:rPr>
        <w:t>privire</w:t>
      </w:r>
      <w:proofErr w:type="spellEnd"/>
      <w:r>
        <w:rPr>
          <w:rFonts w:ascii="Times New Roman" w:hAnsi="Times New Roman"/>
          <w:sz w:val="27"/>
          <w:szCs w:val="27"/>
        </w:rPr>
        <w:t xml:space="preserve"> la</w:t>
      </w:r>
      <w:r w:rsidR="00B6138B">
        <w:rPr>
          <w:rFonts w:ascii="Times New Roman" w:hAnsi="Times New Roman"/>
          <w:sz w:val="27"/>
          <w:szCs w:val="27"/>
        </w:rPr>
        <w:t xml:space="preserve"> </w:t>
      </w:r>
      <w:proofErr w:type="spellStart"/>
      <w:r w:rsidR="00B6138B">
        <w:rPr>
          <w:rFonts w:ascii="Times New Roman" w:hAnsi="Times New Roman"/>
          <w:sz w:val="27"/>
          <w:szCs w:val="27"/>
        </w:rPr>
        <w:t>aprobarea</w:t>
      </w:r>
      <w:proofErr w:type="spellEnd"/>
      <w:r w:rsidR="00B6138B">
        <w:rPr>
          <w:rFonts w:ascii="Times New Roman" w:hAnsi="Times New Roman"/>
          <w:sz w:val="27"/>
          <w:szCs w:val="27"/>
        </w:rPr>
        <w:t xml:space="preserve"> </w:t>
      </w:r>
      <w:proofErr w:type="spellStart"/>
      <w:r w:rsidR="00B6138B">
        <w:rPr>
          <w:rFonts w:ascii="Times New Roman" w:hAnsi="Times New Roman"/>
          <w:sz w:val="27"/>
          <w:szCs w:val="27"/>
        </w:rPr>
        <w:t>Planului</w:t>
      </w:r>
      <w:proofErr w:type="spellEnd"/>
      <w:r w:rsidR="00B6138B">
        <w:rPr>
          <w:rFonts w:ascii="Times New Roman" w:hAnsi="Times New Roman"/>
          <w:sz w:val="27"/>
          <w:szCs w:val="27"/>
        </w:rPr>
        <w:t xml:space="preserve"> </w:t>
      </w:r>
      <w:proofErr w:type="spellStart"/>
      <w:r w:rsidR="00B6138B">
        <w:rPr>
          <w:rFonts w:ascii="Times New Roman" w:hAnsi="Times New Roman"/>
          <w:sz w:val="27"/>
          <w:szCs w:val="27"/>
        </w:rPr>
        <w:t>Urbanistic</w:t>
      </w:r>
      <w:proofErr w:type="spellEnd"/>
      <w:r w:rsidR="00B6138B">
        <w:rPr>
          <w:rFonts w:ascii="Times New Roman" w:hAnsi="Times New Roman"/>
          <w:sz w:val="27"/>
          <w:szCs w:val="27"/>
        </w:rPr>
        <w:t xml:space="preserve"> General al </w:t>
      </w:r>
      <w:proofErr w:type="spellStart"/>
      <w:r w:rsidR="00B6138B">
        <w:rPr>
          <w:rFonts w:ascii="Times New Roman" w:hAnsi="Times New Roman"/>
          <w:sz w:val="27"/>
          <w:szCs w:val="27"/>
        </w:rPr>
        <w:t>satului</w:t>
      </w:r>
      <w:proofErr w:type="spellEnd"/>
      <w:r w:rsidR="00B6138B">
        <w:rPr>
          <w:rFonts w:ascii="Times New Roman" w:hAnsi="Times New Roman"/>
          <w:sz w:val="27"/>
          <w:szCs w:val="27"/>
        </w:rPr>
        <w:t xml:space="preserve"> </w:t>
      </w:r>
      <w:proofErr w:type="spellStart"/>
      <w:r w:rsidR="00B6138B">
        <w:rPr>
          <w:rFonts w:ascii="Times New Roman" w:hAnsi="Times New Roman"/>
          <w:sz w:val="27"/>
          <w:szCs w:val="27"/>
        </w:rPr>
        <w:t>Teleșeu</w:t>
      </w:r>
      <w:proofErr w:type="spellEnd"/>
      <w:r>
        <w:rPr>
          <w:rFonts w:ascii="Times New Roman" w:hAnsi="Times New Roman"/>
          <w:sz w:val="27"/>
          <w:szCs w:val="27"/>
          <w:lang w:val="ro-RO"/>
        </w:rPr>
        <w:t>.</w:t>
      </w:r>
    </w:p>
    <w:p w:rsidR="00003A00" w:rsidRDefault="00003A00" w:rsidP="00003A00">
      <w:pPr>
        <w:pStyle w:val="a4"/>
        <w:numPr>
          <w:ilvl w:val="0"/>
          <w:numId w:val="1"/>
        </w:numPr>
        <w:tabs>
          <w:tab w:val="left" w:pos="0"/>
        </w:tabs>
        <w:spacing w:after="0" w:line="240" w:lineRule="auto"/>
        <w:jc w:val="both"/>
        <w:rPr>
          <w:rFonts w:ascii="Times New Roman" w:hAnsi="Times New Roman"/>
          <w:sz w:val="27"/>
          <w:szCs w:val="27"/>
          <w:lang w:val="ro-RO"/>
        </w:rPr>
      </w:pPr>
      <w:r>
        <w:rPr>
          <w:rFonts w:ascii="Times New Roman" w:hAnsi="Times New Roman"/>
          <w:sz w:val="27"/>
          <w:szCs w:val="27"/>
          <w:lang w:val="ro-RO"/>
        </w:rPr>
        <w:t>Secretara Consiliului local Teleșeu va informa autoritățile de resort despre adoptarea prezentei Decizii.</w:t>
      </w:r>
    </w:p>
    <w:p w:rsidR="00003A00" w:rsidRDefault="00003A00" w:rsidP="00003A00">
      <w:pPr>
        <w:pStyle w:val="a4"/>
        <w:numPr>
          <w:ilvl w:val="0"/>
          <w:numId w:val="1"/>
        </w:numPr>
        <w:tabs>
          <w:tab w:val="left" w:pos="0"/>
        </w:tabs>
        <w:spacing w:after="0" w:line="240" w:lineRule="auto"/>
        <w:jc w:val="both"/>
        <w:rPr>
          <w:rFonts w:ascii="Times New Roman" w:hAnsi="Times New Roman"/>
          <w:sz w:val="27"/>
          <w:szCs w:val="27"/>
          <w:lang w:val="ro-RO"/>
        </w:rPr>
      </w:pPr>
      <w:r>
        <w:rPr>
          <w:rFonts w:ascii="Times New Roman" w:hAnsi="Times New Roman"/>
          <w:sz w:val="27"/>
          <w:szCs w:val="27"/>
          <w:lang w:val="ro-RO"/>
        </w:rPr>
        <w:t>Prezenta Decizie se include în Registrul de Stat al actelor locale și intră în vigoare la data publicării, cu drept de contestare în judecătoria Orhei sectorul central, în termen de 30 zile, în condițiile normelor Codului Administrativ nr.116/2018.</w:t>
      </w:r>
    </w:p>
    <w:p w:rsidR="00003A00" w:rsidRDefault="00003A00" w:rsidP="00003A00">
      <w:pPr>
        <w:pStyle w:val="a4"/>
        <w:numPr>
          <w:ilvl w:val="0"/>
          <w:numId w:val="1"/>
        </w:numPr>
        <w:tabs>
          <w:tab w:val="left" w:pos="0"/>
        </w:tabs>
        <w:spacing w:after="0" w:line="240" w:lineRule="auto"/>
        <w:jc w:val="both"/>
        <w:rPr>
          <w:rFonts w:ascii="Times New Roman" w:hAnsi="Times New Roman"/>
          <w:sz w:val="27"/>
          <w:szCs w:val="27"/>
          <w:lang w:val="ro-RO"/>
        </w:rPr>
      </w:pPr>
      <w:r>
        <w:rPr>
          <w:rFonts w:ascii="Times New Roman" w:hAnsi="Times New Roman"/>
          <w:sz w:val="27"/>
          <w:szCs w:val="27"/>
          <w:lang w:val="ro-RO"/>
        </w:rPr>
        <w:t>Controlul executării prezentei Decizii se pune pe seama primarului satului Teleșeu.</w:t>
      </w:r>
    </w:p>
    <w:p w:rsidR="00003A00" w:rsidRDefault="00B93C0F" w:rsidP="00003A00">
      <w:pPr>
        <w:spacing w:after="0" w:line="240" w:lineRule="auto"/>
        <w:contextualSpacing/>
        <w:rPr>
          <w:rFonts w:ascii="Times New Roman" w:eastAsia="Times New Roman" w:hAnsi="Times New Roman"/>
          <w:sz w:val="26"/>
          <w:szCs w:val="26"/>
          <w:lang w:val="ro-RO" w:eastAsia="ru-RU"/>
        </w:rPr>
      </w:pPr>
      <w:r>
        <w:rPr>
          <w:rFonts w:ascii="Times New Roman" w:eastAsia="Times New Roman" w:hAnsi="Times New Roman"/>
          <w:sz w:val="26"/>
          <w:szCs w:val="26"/>
          <w:lang w:val="ro-RO" w:eastAsia="ru-RU"/>
        </w:rPr>
        <w:t>Prședintele ședinței:</w:t>
      </w:r>
    </w:p>
    <w:p w:rsidR="00B93C0F" w:rsidRDefault="00B93C0F" w:rsidP="00003A00">
      <w:pPr>
        <w:spacing w:after="0" w:line="240" w:lineRule="auto"/>
        <w:contextualSpacing/>
        <w:rPr>
          <w:rFonts w:ascii="Times New Roman" w:eastAsia="Times New Roman" w:hAnsi="Times New Roman"/>
          <w:sz w:val="26"/>
          <w:szCs w:val="26"/>
          <w:lang w:val="ro-RO" w:eastAsia="ru-RU"/>
        </w:rPr>
      </w:pPr>
    </w:p>
    <w:p w:rsidR="00B93C0F" w:rsidRDefault="00B93C0F" w:rsidP="00003A00">
      <w:pPr>
        <w:spacing w:after="0" w:line="240" w:lineRule="auto"/>
        <w:contextualSpacing/>
        <w:rPr>
          <w:rFonts w:ascii="Times New Roman" w:eastAsia="Times New Roman" w:hAnsi="Times New Roman"/>
          <w:sz w:val="26"/>
          <w:szCs w:val="26"/>
          <w:lang w:val="ro-RO" w:eastAsia="ru-RU"/>
        </w:rPr>
      </w:pPr>
      <w:r>
        <w:rPr>
          <w:rFonts w:ascii="Times New Roman" w:eastAsia="Times New Roman" w:hAnsi="Times New Roman"/>
          <w:sz w:val="26"/>
          <w:szCs w:val="26"/>
          <w:lang w:val="ro-RO" w:eastAsia="ru-RU"/>
        </w:rPr>
        <w:t>Secretara Consiliului Local</w:t>
      </w:r>
    </w:p>
    <w:p w:rsidR="00B93C0F" w:rsidRDefault="00B93C0F" w:rsidP="00003A00">
      <w:pPr>
        <w:spacing w:after="0" w:line="240" w:lineRule="auto"/>
        <w:contextualSpacing/>
        <w:rPr>
          <w:rFonts w:ascii="Times New Roman" w:eastAsia="Times New Roman" w:hAnsi="Times New Roman"/>
          <w:sz w:val="26"/>
          <w:szCs w:val="26"/>
          <w:lang w:val="ro-RO" w:eastAsia="ru-RU"/>
        </w:rPr>
      </w:pPr>
    </w:p>
    <w:p w:rsidR="00003A00" w:rsidRDefault="00003A00" w:rsidP="00003A00">
      <w:pPr>
        <w:spacing w:after="0" w:line="240" w:lineRule="auto"/>
        <w:contextualSpacing/>
        <w:rPr>
          <w:rFonts w:ascii="Times New Roman" w:eastAsia="Times New Roman" w:hAnsi="Times New Roman"/>
          <w:sz w:val="26"/>
          <w:szCs w:val="26"/>
          <w:lang w:val="ro-RO" w:eastAsia="ru-RU"/>
        </w:rPr>
      </w:pPr>
      <w:r>
        <w:rPr>
          <w:rFonts w:ascii="Times New Roman" w:eastAsia="Times New Roman" w:hAnsi="Times New Roman"/>
          <w:sz w:val="26"/>
          <w:szCs w:val="26"/>
          <w:lang w:val="ro-RO" w:eastAsia="ru-RU"/>
        </w:rPr>
        <w:t xml:space="preserve">Elaborat: Ion Dediu </w:t>
      </w:r>
    </w:p>
    <w:sectPr w:rsidR="00003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22277"/>
    <w:multiLevelType w:val="hybridMultilevel"/>
    <w:tmpl w:val="85581020"/>
    <w:lvl w:ilvl="0" w:tplc="60DC593A">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69C"/>
    <w:rsid w:val="00003A00"/>
    <w:rsid w:val="000F7FDA"/>
    <w:rsid w:val="0031069C"/>
    <w:rsid w:val="00602703"/>
    <w:rsid w:val="00B6138B"/>
    <w:rsid w:val="00B93C0F"/>
    <w:rsid w:val="00EE2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A00"/>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3A00"/>
    <w:rPr>
      <w:color w:val="0000FF"/>
      <w:u w:val="single"/>
    </w:rPr>
  </w:style>
  <w:style w:type="paragraph" w:styleId="a4">
    <w:name w:val="List Paragraph"/>
    <w:basedOn w:val="a"/>
    <w:uiPriority w:val="34"/>
    <w:qFormat/>
    <w:rsid w:val="00003A00"/>
    <w:pPr>
      <w:ind w:left="720"/>
      <w:contextualSpacing/>
    </w:pPr>
  </w:style>
  <w:style w:type="paragraph" w:styleId="a5">
    <w:name w:val="Balloon Text"/>
    <w:basedOn w:val="a"/>
    <w:link w:val="a6"/>
    <w:uiPriority w:val="99"/>
    <w:semiHidden/>
    <w:unhideWhenUsed/>
    <w:rsid w:val="00003A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3A00"/>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A00"/>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3A00"/>
    <w:rPr>
      <w:color w:val="0000FF"/>
      <w:u w:val="single"/>
    </w:rPr>
  </w:style>
  <w:style w:type="paragraph" w:styleId="a4">
    <w:name w:val="List Paragraph"/>
    <w:basedOn w:val="a"/>
    <w:uiPriority w:val="34"/>
    <w:qFormat/>
    <w:rsid w:val="00003A00"/>
    <w:pPr>
      <w:ind w:left="720"/>
      <w:contextualSpacing/>
    </w:pPr>
  </w:style>
  <w:style w:type="paragraph" w:styleId="a5">
    <w:name w:val="Balloon Text"/>
    <w:basedOn w:val="a"/>
    <w:link w:val="a6"/>
    <w:uiPriority w:val="99"/>
    <w:semiHidden/>
    <w:unhideWhenUsed/>
    <w:rsid w:val="00003A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3A00"/>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81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rimariasteleseu@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317</Words>
  <Characters>1810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cp:lastPrinted>2024-08-16T13:54:00Z</cp:lastPrinted>
  <dcterms:created xsi:type="dcterms:W3CDTF">2024-08-16T13:35:00Z</dcterms:created>
  <dcterms:modified xsi:type="dcterms:W3CDTF">2024-08-19T13:37:00Z</dcterms:modified>
</cp:coreProperties>
</file>